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2A8" w:rsidRPr="00A11F30" w:rsidRDefault="00FF02A8" w:rsidP="00A11F30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A11F30">
        <w:rPr>
          <w:rFonts w:ascii="Book Antiqua" w:hAnsi="Book Antiqua"/>
          <w:b/>
          <w:sz w:val="28"/>
          <w:szCs w:val="28"/>
        </w:rPr>
        <w:t>Uchwała Nr XXXI</w:t>
      </w:r>
      <w:r>
        <w:rPr>
          <w:rFonts w:ascii="Book Antiqua" w:hAnsi="Book Antiqua"/>
          <w:b/>
          <w:sz w:val="28"/>
          <w:szCs w:val="28"/>
        </w:rPr>
        <w:t>/288</w:t>
      </w:r>
      <w:r w:rsidRPr="00A11F30">
        <w:rPr>
          <w:rFonts w:ascii="Book Antiqua" w:hAnsi="Book Antiqua"/>
          <w:b/>
          <w:sz w:val="28"/>
          <w:szCs w:val="28"/>
        </w:rPr>
        <w:t>/09</w:t>
      </w:r>
    </w:p>
    <w:p w:rsidR="00FF02A8" w:rsidRPr="00A11F30" w:rsidRDefault="00FF02A8" w:rsidP="00A11F30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A11F30">
        <w:rPr>
          <w:rFonts w:ascii="Book Antiqua" w:hAnsi="Book Antiqua"/>
          <w:b/>
          <w:sz w:val="28"/>
          <w:szCs w:val="28"/>
        </w:rPr>
        <w:t>Rady Gminy Dzierżoniów</w:t>
      </w:r>
    </w:p>
    <w:p w:rsidR="00FF02A8" w:rsidRPr="00A11F30" w:rsidRDefault="00FF02A8" w:rsidP="00A11F30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A11F30">
        <w:rPr>
          <w:rFonts w:ascii="Book Antiqua" w:hAnsi="Book Antiqua"/>
          <w:b/>
          <w:sz w:val="28"/>
          <w:szCs w:val="28"/>
        </w:rPr>
        <w:t>z dnia 22 stycznia 2009r.</w:t>
      </w:r>
    </w:p>
    <w:p w:rsidR="00FF02A8" w:rsidRDefault="00FF02A8" w:rsidP="00A11F30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FF02A8" w:rsidRPr="00A11F30" w:rsidRDefault="00FF02A8" w:rsidP="00A11F30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FF02A8" w:rsidRPr="00A11F30" w:rsidRDefault="00FF02A8" w:rsidP="00A11F30">
      <w:pPr>
        <w:spacing w:after="0" w:line="240" w:lineRule="auto"/>
        <w:rPr>
          <w:rFonts w:ascii="Book Antiqua" w:hAnsi="Book Antiqua"/>
          <w:b/>
          <w:sz w:val="24"/>
          <w:szCs w:val="24"/>
          <w:u w:val="single"/>
        </w:rPr>
      </w:pPr>
      <w:r w:rsidRPr="00A11F30">
        <w:rPr>
          <w:rFonts w:ascii="Book Antiqua" w:hAnsi="Book Antiqua"/>
          <w:b/>
          <w:sz w:val="24"/>
          <w:szCs w:val="24"/>
        </w:rPr>
        <w:t>w sprawie:</w:t>
      </w:r>
      <w:r w:rsidRPr="00A11F30">
        <w:rPr>
          <w:rFonts w:ascii="Book Antiqua" w:hAnsi="Book Antiqua"/>
          <w:sz w:val="24"/>
          <w:szCs w:val="24"/>
        </w:rPr>
        <w:t xml:space="preserve"> </w:t>
      </w:r>
      <w:r w:rsidRPr="00A11F30">
        <w:rPr>
          <w:rFonts w:ascii="Book Antiqua" w:hAnsi="Book Antiqua"/>
          <w:i/>
          <w:sz w:val="24"/>
          <w:szCs w:val="24"/>
          <w:u w:val="single"/>
        </w:rPr>
        <w:t>zmian w Budżecie Gminy Dzierżoniów na rok 2009</w:t>
      </w:r>
      <w:r w:rsidRPr="00A11F30">
        <w:rPr>
          <w:rFonts w:ascii="Book Antiqua" w:hAnsi="Book Antiqua"/>
          <w:i/>
          <w:sz w:val="24"/>
          <w:szCs w:val="24"/>
        </w:rPr>
        <w:t>.</w:t>
      </w:r>
    </w:p>
    <w:p w:rsidR="00FF02A8" w:rsidRDefault="00FF02A8" w:rsidP="00A11F3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F02A8" w:rsidRPr="00A11F30" w:rsidRDefault="00FF02A8" w:rsidP="00A11F3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F02A8" w:rsidRPr="00A11F30" w:rsidRDefault="00FF02A8" w:rsidP="00A11F3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F30">
        <w:rPr>
          <w:rFonts w:ascii="Times New Roman" w:hAnsi="Times New Roman"/>
          <w:sz w:val="24"/>
          <w:szCs w:val="24"/>
        </w:rPr>
        <w:t xml:space="preserve">Na podstawie art. 184 ust.1 ustawy z dnia 30 czerwca 2005r. o finansach publicznych (Dz. U. z 2005r. nr 249 poz. 2104) oraz art.18 ust. 2 pkt 4 ustawy z dnia 8 marca 1990r. </w:t>
      </w:r>
      <w:r w:rsidRPr="00A11F30">
        <w:rPr>
          <w:rFonts w:ascii="Times New Roman" w:hAnsi="Times New Roman"/>
          <w:sz w:val="24"/>
          <w:szCs w:val="24"/>
        </w:rPr>
        <w:br/>
        <w:t xml:space="preserve">o samorządzie gminnym tekst jednolity (Dz. U. z 2001 r. nr 142 poz. 1591 z późn. m.) </w:t>
      </w:r>
    </w:p>
    <w:p w:rsidR="00FF02A8" w:rsidRPr="00A11F30" w:rsidRDefault="00FF02A8" w:rsidP="00A11F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F02A8" w:rsidRPr="00A11F30" w:rsidRDefault="00FF02A8" w:rsidP="00A11F30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A11F30">
        <w:rPr>
          <w:rFonts w:ascii="Book Antiqua" w:hAnsi="Book Antiqua"/>
          <w:b/>
          <w:sz w:val="24"/>
          <w:szCs w:val="24"/>
        </w:rPr>
        <w:t>Rada Gminy Dzierżoniów uchwala, co następuje:</w:t>
      </w:r>
    </w:p>
    <w:p w:rsidR="00FF02A8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F02A8" w:rsidRPr="00A11F30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F02A8" w:rsidRPr="00A11F30" w:rsidRDefault="00FF02A8" w:rsidP="00A11F30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A11F30">
        <w:rPr>
          <w:rFonts w:ascii="Book Antiqua" w:hAnsi="Book Antiqua"/>
          <w:b/>
          <w:sz w:val="24"/>
          <w:szCs w:val="24"/>
        </w:rPr>
        <w:t>§ 1</w:t>
      </w:r>
    </w:p>
    <w:p w:rsidR="00FF02A8" w:rsidRPr="00A11F30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FF02A8" w:rsidRPr="00A11F30" w:rsidRDefault="00FF02A8" w:rsidP="00A11F30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A11F30">
        <w:rPr>
          <w:rFonts w:ascii="Times New Roman" w:hAnsi="Times New Roman"/>
          <w:b/>
          <w:sz w:val="24"/>
          <w:szCs w:val="24"/>
          <w:u w:val="single"/>
        </w:rPr>
        <w:t>Zwiększyć wydatki w budżecie gminy na 2009r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o kwotę </w:t>
      </w:r>
      <w:r>
        <w:rPr>
          <w:rFonts w:ascii="Times New Roman" w:hAnsi="Times New Roman"/>
          <w:b/>
          <w:sz w:val="24"/>
          <w:szCs w:val="24"/>
          <w:u w:val="single"/>
        </w:rPr>
        <w:tab/>
      </w:r>
      <w:r w:rsidRPr="00A11F30">
        <w:rPr>
          <w:rFonts w:ascii="Times New Roman" w:hAnsi="Times New Roman"/>
          <w:b/>
          <w:sz w:val="24"/>
          <w:szCs w:val="24"/>
          <w:u w:val="single"/>
        </w:rPr>
        <w:tab/>
      </w:r>
      <w:r w:rsidRPr="00A11F30">
        <w:rPr>
          <w:rFonts w:ascii="Times New Roman" w:hAnsi="Times New Roman"/>
          <w:b/>
          <w:sz w:val="24"/>
          <w:szCs w:val="24"/>
          <w:u w:val="single"/>
        </w:rPr>
        <w:tab/>
        <w:t>235.000 zł</w:t>
      </w:r>
    </w:p>
    <w:p w:rsidR="00FF02A8" w:rsidRPr="00A11F30" w:rsidRDefault="00FF02A8" w:rsidP="00A11F3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11F30">
        <w:rPr>
          <w:rFonts w:ascii="Times New Roman" w:hAnsi="Times New Roman"/>
          <w:b/>
          <w:sz w:val="24"/>
          <w:szCs w:val="24"/>
        </w:rPr>
        <w:t xml:space="preserve">Dział 700 – Gospodarka mieszkaniowa </w:t>
      </w:r>
      <w:r w:rsidRPr="00A11F30">
        <w:rPr>
          <w:rFonts w:ascii="Times New Roman" w:hAnsi="Times New Roman"/>
          <w:b/>
          <w:sz w:val="24"/>
          <w:szCs w:val="24"/>
        </w:rPr>
        <w:tab/>
      </w:r>
      <w:r w:rsidRPr="00A11F30">
        <w:rPr>
          <w:rFonts w:ascii="Times New Roman" w:hAnsi="Times New Roman"/>
          <w:b/>
          <w:sz w:val="24"/>
          <w:szCs w:val="24"/>
        </w:rPr>
        <w:tab/>
      </w:r>
      <w:r w:rsidRPr="00A11F30">
        <w:rPr>
          <w:rFonts w:ascii="Times New Roman" w:hAnsi="Times New Roman"/>
          <w:b/>
          <w:sz w:val="24"/>
          <w:szCs w:val="24"/>
        </w:rPr>
        <w:tab/>
      </w:r>
      <w:r w:rsidRPr="00A11F30">
        <w:rPr>
          <w:rFonts w:ascii="Times New Roman" w:hAnsi="Times New Roman"/>
          <w:b/>
          <w:sz w:val="24"/>
          <w:szCs w:val="24"/>
        </w:rPr>
        <w:tab/>
      </w:r>
      <w:r w:rsidRPr="00A11F30">
        <w:rPr>
          <w:rFonts w:ascii="Times New Roman" w:hAnsi="Times New Roman"/>
          <w:b/>
          <w:sz w:val="24"/>
          <w:szCs w:val="24"/>
        </w:rPr>
        <w:tab/>
      </w:r>
      <w:r w:rsidRPr="00A11F30">
        <w:rPr>
          <w:rFonts w:ascii="Times New Roman" w:hAnsi="Times New Roman"/>
          <w:b/>
          <w:sz w:val="24"/>
          <w:szCs w:val="24"/>
        </w:rPr>
        <w:tab/>
        <w:t>235.000 zł</w:t>
      </w:r>
    </w:p>
    <w:p w:rsidR="00FF02A8" w:rsidRPr="00A11F30" w:rsidRDefault="00FF02A8" w:rsidP="00A11F30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A11F30">
        <w:rPr>
          <w:rFonts w:ascii="Times New Roman" w:hAnsi="Times New Roman"/>
          <w:i/>
          <w:sz w:val="24"/>
          <w:szCs w:val="24"/>
        </w:rPr>
        <w:t xml:space="preserve">Rozdział 70005 – Gospodarka gruntami i nieruchomościami </w:t>
      </w:r>
      <w:r w:rsidRPr="00A11F30">
        <w:rPr>
          <w:rFonts w:ascii="Times New Roman" w:hAnsi="Times New Roman"/>
          <w:i/>
          <w:sz w:val="24"/>
          <w:szCs w:val="24"/>
        </w:rPr>
        <w:tab/>
      </w:r>
      <w:r w:rsidRPr="00A11F30">
        <w:rPr>
          <w:rFonts w:ascii="Times New Roman" w:hAnsi="Times New Roman"/>
          <w:i/>
          <w:sz w:val="24"/>
          <w:szCs w:val="24"/>
        </w:rPr>
        <w:tab/>
      </w:r>
      <w:r w:rsidRPr="00A11F30">
        <w:rPr>
          <w:rFonts w:ascii="Times New Roman" w:hAnsi="Times New Roman"/>
          <w:i/>
          <w:sz w:val="24"/>
          <w:szCs w:val="24"/>
        </w:rPr>
        <w:tab/>
        <w:t>235.000 zł</w:t>
      </w:r>
    </w:p>
    <w:p w:rsidR="00FF02A8" w:rsidRPr="00A11F30" w:rsidRDefault="00FF02A8" w:rsidP="00A11F3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F30">
        <w:rPr>
          <w:rFonts w:ascii="Times New Roman" w:hAnsi="Times New Roman"/>
          <w:sz w:val="24"/>
          <w:szCs w:val="24"/>
        </w:rPr>
        <w:t xml:space="preserve">Paragraf 6050 – Wydatki inwestycyjne jednostek budżetowych </w:t>
      </w:r>
      <w:r w:rsidRPr="00A11F30">
        <w:rPr>
          <w:rFonts w:ascii="Times New Roman" w:hAnsi="Times New Roman"/>
          <w:sz w:val="24"/>
          <w:szCs w:val="24"/>
        </w:rPr>
        <w:tab/>
      </w:r>
      <w:r w:rsidRPr="00A11F30">
        <w:rPr>
          <w:rFonts w:ascii="Times New Roman" w:hAnsi="Times New Roman"/>
          <w:sz w:val="24"/>
          <w:szCs w:val="24"/>
        </w:rPr>
        <w:tab/>
      </w:r>
      <w:r w:rsidRPr="00A11F30">
        <w:rPr>
          <w:rFonts w:ascii="Times New Roman" w:hAnsi="Times New Roman"/>
          <w:sz w:val="24"/>
          <w:szCs w:val="24"/>
        </w:rPr>
        <w:tab/>
        <w:t>235.000 zł</w:t>
      </w:r>
    </w:p>
    <w:p w:rsidR="00FF02A8" w:rsidRPr="00A11F30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F02A8" w:rsidRPr="00A11F30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F02A8" w:rsidRPr="00A11F30" w:rsidRDefault="00FF02A8" w:rsidP="00A11F30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A11F30">
        <w:rPr>
          <w:rFonts w:ascii="Book Antiqua" w:hAnsi="Book Antiqua"/>
          <w:b/>
          <w:sz w:val="24"/>
          <w:szCs w:val="24"/>
        </w:rPr>
        <w:t>§ 2</w:t>
      </w:r>
    </w:p>
    <w:p w:rsidR="00FF02A8" w:rsidRPr="00A11F30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FF02A8" w:rsidRPr="00A11F30" w:rsidRDefault="00FF02A8" w:rsidP="00A11F30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A11F30">
        <w:rPr>
          <w:rFonts w:ascii="Times New Roman" w:hAnsi="Times New Roman"/>
          <w:b/>
          <w:sz w:val="24"/>
          <w:szCs w:val="24"/>
          <w:u w:val="single"/>
        </w:rPr>
        <w:t xml:space="preserve">Zmniejszyć wydatki w budżecie gminy na 2009r o kwotę </w:t>
      </w:r>
      <w:r w:rsidRPr="00A11F30">
        <w:rPr>
          <w:rFonts w:ascii="Times New Roman" w:hAnsi="Times New Roman"/>
          <w:b/>
          <w:sz w:val="24"/>
          <w:szCs w:val="24"/>
          <w:u w:val="single"/>
        </w:rPr>
        <w:tab/>
      </w:r>
      <w:r w:rsidRPr="00A11F30">
        <w:rPr>
          <w:rFonts w:ascii="Times New Roman" w:hAnsi="Times New Roman"/>
          <w:b/>
          <w:sz w:val="24"/>
          <w:szCs w:val="24"/>
          <w:u w:val="single"/>
        </w:rPr>
        <w:tab/>
      </w:r>
      <w:r w:rsidRPr="00A11F30">
        <w:rPr>
          <w:rFonts w:ascii="Times New Roman" w:hAnsi="Times New Roman"/>
          <w:b/>
          <w:sz w:val="24"/>
          <w:szCs w:val="24"/>
          <w:u w:val="single"/>
        </w:rPr>
        <w:tab/>
      </w:r>
      <w:r w:rsidRPr="00A11F30">
        <w:rPr>
          <w:rFonts w:ascii="Times New Roman" w:hAnsi="Times New Roman"/>
          <w:b/>
          <w:sz w:val="24"/>
          <w:szCs w:val="24"/>
          <w:u w:val="single"/>
        </w:rPr>
        <w:tab/>
        <w:t>235.000 zł</w:t>
      </w:r>
    </w:p>
    <w:p w:rsidR="00FF02A8" w:rsidRPr="00A11F30" w:rsidRDefault="00FF02A8" w:rsidP="00A11F3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11F30">
        <w:rPr>
          <w:rFonts w:ascii="Times New Roman" w:hAnsi="Times New Roman"/>
          <w:b/>
          <w:sz w:val="24"/>
          <w:szCs w:val="24"/>
        </w:rPr>
        <w:t xml:space="preserve">Dział 700 – Gospodarka mieszkaniowa </w:t>
      </w:r>
      <w:r w:rsidRPr="00A11F30">
        <w:rPr>
          <w:rFonts w:ascii="Times New Roman" w:hAnsi="Times New Roman"/>
          <w:b/>
          <w:sz w:val="24"/>
          <w:szCs w:val="24"/>
        </w:rPr>
        <w:tab/>
      </w:r>
      <w:r w:rsidRPr="00A11F30">
        <w:rPr>
          <w:rFonts w:ascii="Times New Roman" w:hAnsi="Times New Roman"/>
          <w:b/>
          <w:sz w:val="24"/>
          <w:szCs w:val="24"/>
        </w:rPr>
        <w:tab/>
      </w:r>
      <w:r w:rsidRPr="00A11F30">
        <w:rPr>
          <w:rFonts w:ascii="Times New Roman" w:hAnsi="Times New Roman"/>
          <w:b/>
          <w:sz w:val="24"/>
          <w:szCs w:val="24"/>
        </w:rPr>
        <w:tab/>
      </w:r>
      <w:r w:rsidRPr="00A11F30">
        <w:rPr>
          <w:rFonts w:ascii="Times New Roman" w:hAnsi="Times New Roman"/>
          <w:b/>
          <w:sz w:val="24"/>
          <w:szCs w:val="24"/>
        </w:rPr>
        <w:tab/>
      </w:r>
      <w:r w:rsidRPr="00A11F30">
        <w:rPr>
          <w:rFonts w:ascii="Times New Roman" w:hAnsi="Times New Roman"/>
          <w:b/>
          <w:sz w:val="24"/>
          <w:szCs w:val="24"/>
        </w:rPr>
        <w:tab/>
      </w:r>
      <w:r w:rsidRPr="00A11F30">
        <w:rPr>
          <w:rFonts w:ascii="Times New Roman" w:hAnsi="Times New Roman"/>
          <w:b/>
          <w:sz w:val="24"/>
          <w:szCs w:val="24"/>
        </w:rPr>
        <w:tab/>
        <w:t>35.000 zł</w:t>
      </w:r>
    </w:p>
    <w:p w:rsidR="00FF02A8" w:rsidRPr="00A11F30" w:rsidRDefault="00FF02A8" w:rsidP="00A11F30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A11F30">
        <w:rPr>
          <w:rFonts w:ascii="Times New Roman" w:hAnsi="Times New Roman"/>
          <w:i/>
          <w:sz w:val="24"/>
          <w:szCs w:val="24"/>
        </w:rPr>
        <w:t xml:space="preserve">Rozdział 70005 – Gospodarka gruntami i nieruchomościami </w:t>
      </w:r>
      <w:r w:rsidRPr="00A11F30">
        <w:rPr>
          <w:rFonts w:ascii="Times New Roman" w:hAnsi="Times New Roman"/>
          <w:i/>
          <w:sz w:val="24"/>
          <w:szCs w:val="24"/>
        </w:rPr>
        <w:tab/>
      </w:r>
      <w:r w:rsidRPr="00A11F30">
        <w:rPr>
          <w:rFonts w:ascii="Times New Roman" w:hAnsi="Times New Roman"/>
          <w:i/>
          <w:sz w:val="24"/>
          <w:szCs w:val="24"/>
        </w:rPr>
        <w:tab/>
      </w:r>
      <w:r w:rsidRPr="00A11F30">
        <w:rPr>
          <w:rFonts w:ascii="Times New Roman" w:hAnsi="Times New Roman"/>
          <w:i/>
          <w:sz w:val="24"/>
          <w:szCs w:val="24"/>
        </w:rPr>
        <w:tab/>
        <w:t>35.000 zł</w:t>
      </w:r>
    </w:p>
    <w:p w:rsidR="00FF02A8" w:rsidRPr="00A11F30" w:rsidRDefault="00FF02A8" w:rsidP="00A11F3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F30">
        <w:rPr>
          <w:rFonts w:ascii="Times New Roman" w:hAnsi="Times New Roman"/>
          <w:sz w:val="24"/>
          <w:szCs w:val="24"/>
        </w:rPr>
        <w:t xml:space="preserve">Paragraf 4270 – Zakup usług remontowych </w:t>
      </w:r>
      <w:r w:rsidRPr="00A11F30">
        <w:rPr>
          <w:rFonts w:ascii="Times New Roman" w:hAnsi="Times New Roman"/>
          <w:sz w:val="24"/>
          <w:szCs w:val="24"/>
        </w:rPr>
        <w:tab/>
      </w:r>
      <w:r w:rsidRPr="00A11F30">
        <w:rPr>
          <w:rFonts w:ascii="Times New Roman" w:hAnsi="Times New Roman"/>
          <w:sz w:val="24"/>
          <w:szCs w:val="24"/>
        </w:rPr>
        <w:tab/>
      </w:r>
      <w:r w:rsidRPr="00A11F30">
        <w:rPr>
          <w:rFonts w:ascii="Times New Roman" w:hAnsi="Times New Roman"/>
          <w:sz w:val="24"/>
          <w:szCs w:val="24"/>
        </w:rPr>
        <w:tab/>
      </w:r>
      <w:r w:rsidRPr="00A11F30">
        <w:rPr>
          <w:rFonts w:ascii="Times New Roman" w:hAnsi="Times New Roman"/>
          <w:sz w:val="24"/>
          <w:szCs w:val="24"/>
        </w:rPr>
        <w:tab/>
      </w:r>
      <w:r w:rsidRPr="00A11F30">
        <w:rPr>
          <w:rFonts w:ascii="Times New Roman" w:hAnsi="Times New Roman"/>
          <w:sz w:val="24"/>
          <w:szCs w:val="24"/>
        </w:rPr>
        <w:tab/>
      </w:r>
      <w:r w:rsidRPr="00A11F30">
        <w:rPr>
          <w:rFonts w:ascii="Times New Roman" w:hAnsi="Times New Roman"/>
          <w:sz w:val="24"/>
          <w:szCs w:val="24"/>
        </w:rPr>
        <w:tab/>
        <w:t>3.000 zł</w:t>
      </w:r>
    </w:p>
    <w:p w:rsidR="00FF02A8" w:rsidRPr="00A11F30" w:rsidRDefault="00FF02A8" w:rsidP="00A11F3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F02A8" w:rsidRPr="00A11F30" w:rsidRDefault="00FF02A8" w:rsidP="00A11F3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11F30">
        <w:rPr>
          <w:rFonts w:ascii="Times New Roman" w:hAnsi="Times New Roman"/>
          <w:b/>
          <w:sz w:val="24"/>
          <w:szCs w:val="24"/>
        </w:rPr>
        <w:t xml:space="preserve">Dział 801 – Oświata i wychowanie </w:t>
      </w:r>
      <w:r w:rsidRPr="00A11F30">
        <w:rPr>
          <w:rFonts w:ascii="Times New Roman" w:hAnsi="Times New Roman"/>
          <w:b/>
          <w:sz w:val="24"/>
          <w:szCs w:val="24"/>
        </w:rPr>
        <w:tab/>
      </w:r>
      <w:r w:rsidRPr="00A11F30">
        <w:rPr>
          <w:rFonts w:ascii="Times New Roman" w:hAnsi="Times New Roman"/>
          <w:b/>
          <w:sz w:val="24"/>
          <w:szCs w:val="24"/>
        </w:rPr>
        <w:tab/>
      </w:r>
      <w:r w:rsidRPr="00A11F30">
        <w:rPr>
          <w:rFonts w:ascii="Times New Roman" w:hAnsi="Times New Roman"/>
          <w:b/>
          <w:sz w:val="24"/>
          <w:szCs w:val="24"/>
        </w:rPr>
        <w:tab/>
      </w:r>
      <w:r w:rsidRPr="00A11F30">
        <w:rPr>
          <w:rFonts w:ascii="Times New Roman" w:hAnsi="Times New Roman"/>
          <w:b/>
          <w:sz w:val="24"/>
          <w:szCs w:val="24"/>
        </w:rPr>
        <w:tab/>
      </w:r>
      <w:r w:rsidRPr="00A11F30">
        <w:rPr>
          <w:rFonts w:ascii="Times New Roman" w:hAnsi="Times New Roman"/>
          <w:b/>
          <w:sz w:val="24"/>
          <w:szCs w:val="24"/>
        </w:rPr>
        <w:tab/>
      </w:r>
      <w:r w:rsidRPr="00A11F30">
        <w:rPr>
          <w:rFonts w:ascii="Times New Roman" w:hAnsi="Times New Roman"/>
          <w:b/>
          <w:sz w:val="24"/>
          <w:szCs w:val="24"/>
        </w:rPr>
        <w:tab/>
      </w:r>
      <w:r w:rsidRPr="00A11F30">
        <w:rPr>
          <w:rFonts w:ascii="Times New Roman" w:hAnsi="Times New Roman"/>
          <w:b/>
          <w:sz w:val="24"/>
          <w:szCs w:val="24"/>
        </w:rPr>
        <w:tab/>
        <w:t>200.000 zł</w:t>
      </w:r>
    </w:p>
    <w:p w:rsidR="00FF02A8" w:rsidRPr="00A11F30" w:rsidRDefault="00FF02A8" w:rsidP="00A11F30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A11F30">
        <w:rPr>
          <w:rFonts w:ascii="Times New Roman" w:hAnsi="Times New Roman"/>
          <w:i/>
          <w:sz w:val="24"/>
          <w:szCs w:val="24"/>
        </w:rPr>
        <w:t xml:space="preserve">Rozdział 80101 – Szkoły podstawowe </w:t>
      </w:r>
      <w:r w:rsidRPr="00A11F30">
        <w:rPr>
          <w:rFonts w:ascii="Times New Roman" w:hAnsi="Times New Roman"/>
          <w:i/>
          <w:sz w:val="24"/>
          <w:szCs w:val="24"/>
        </w:rPr>
        <w:tab/>
      </w:r>
      <w:r w:rsidRPr="00A11F30">
        <w:rPr>
          <w:rFonts w:ascii="Times New Roman" w:hAnsi="Times New Roman"/>
          <w:i/>
          <w:sz w:val="24"/>
          <w:szCs w:val="24"/>
        </w:rPr>
        <w:tab/>
      </w:r>
      <w:r w:rsidRPr="00A11F30">
        <w:rPr>
          <w:rFonts w:ascii="Times New Roman" w:hAnsi="Times New Roman"/>
          <w:i/>
          <w:sz w:val="24"/>
          <w:szCs w:val="24"/>
        </w:rPr>
        <w:tab/>
      </w:r>
      <w:r w:rsidRPr="00A11F30">
        <w:rPr>
          <w:rFonts w:ascii="Times New Roman" w:hAnsi="Times New Roman"/>
          <w:i/>
          <w:sz w:val="24"/>
          <w:szCs w:val="24"/>
        </w:rPr>
        <w:tab/>
      </w:r>
      <w:r w:rsidRPr="00A11F30">
        <w:rPr>
          <w:rFonts w:ascii="Times New Roman" w:hAnsi="Times New Roman"/>
          <w:i/>
          <w:sz w:val="24"/>
          <w:szCs w:val="24"/>
        </w:rPr>
        <w:tab/>
      </w:r>
      <w:r w:rsidRPr="00A11F30">
        <w:rPr>
          <w:rFonts w:ascii="Times New Roman" w:hAnsi="Times New Roman"/>
          <w:i/>
          <w:sz w:val="24"/>
          <w:szCs w:val="24"/>
        </w:rPr>
        <w:tab/>
        <w:t>200.000 zł</w:t>
      </w:r>
    </w:p>
    <w:p w:rsidR="00FF02A8" w:rsidRPr="00A11F30" w:rsidRDefault="00FF02A8" w:rsidP="00A11F3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F30">
        <w:rPr>
          <w:rFonts w:ascii="Times New Roman" w:hAnsi="Times New Roman"/>
          <w:sz w:val="24"/>
          <w:szCs w:val="24"/>
        </w:rPr>
        <w:t xml:space="preserve">Paragraf 4270 – Zakup usług remontowych </w:t>
      </w:r>
      <w:r w:rsidRPr="00A11F30">
        <w:rPr>
          <w:rFonts w:ascii="Times New Roman" w:hAnsi="Times New Roman"/>
          <w:sz w:val="24"/>
          <w:szCs w:val="24"/>
        </w:rPr>
        <w:tab/>
      </w:r>
      <w:r w:rsidRPr="00A11F30">
        <w:rPr>
          <w:rFonts w:ascii="Times New Roman" w:hAnsi="Times New Roman"/>
          <w:sz w:val="24"/>
          <w:szCs w:val="24"/>
        </w:rPr>
        <w:tab/>
      </w:r>
      <w:r w:rsidRPr="00A11F30">
        <w:rPr>
          <w:rFonts w:ascii="Times New Roman" w:hAnsi="Times New Roman"/>
          <w:sz w:val="24"/>
          <w:szCs w:val="24"/>
        </w:rPr>
        <w:tab/>
      </w:r>
      <w:r w:rsidRPr="00A11F30">
        <w:rPr>
          <w:rFonts w:ascii="Times New Roman" w:hAnsi="Times New Roman"/>
          <w:sz w:val="24"/>
          <w:szCs w:val="24"/>
        </w:rPr>
        <w:tab/>
      </w:r>
      <w:r w:rsidRPr="00A11F30">
        <w:rPr>
          <w:rFonts w:ascii="Times New Roman" w:hAnsi="Times New Roman"/>
          <w:sz w:val="24"/>
          <w:szCs w:val="24"/>
        </w:rPr>
        <w:tab/>
      </w:r>
      <w:r w:rsidRPr="00A11F30">
        <w:rPr>
          <w:rFonts w:ascii="Times New Roman" w:hAnsi="Times New Roman"/>
          <w:sz w:val="24"/>
          <w:szCs w:val="24"/>
        </w:rPr>
        <w:tab/>
        <w:t>200.000 zł</w:t>
      </w:r>
    </w:p>
    <w:p w:rsidR="00FF02A8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F02A8" w:rsidRPr="00A11F30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F02A8" w:rsidRPr="00A11F30" w:rsidRDefault="00FF02A8" w:rsidP="00A11F30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A11F30">
        <w:rPr>
          <w:rFonts w:ascii="Book Antiqua" w:hAnsi="Book Antiqua"/>
          <w:b/>
          <w:sz w:val="24"/>
          <w:szCs w:val="24"/>
        </w:rPr>
        <w:t>§ 3</w:t>
      </w:r>
    </w:p>
    <w:p w:rsidR="00FF02A8" w:rsidRPr="00A11F30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FF02A8" w:rsidRPr="00A11F30" w:rsidRDefault="00FF02A8" w:rsidP="00A11F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F30">
        <w:rPr>
          <w:rFonts w:ascii="Times New Roman" w:hAnsi="Times New Roman"/>
          <w:sz w:val="24"/>
          <w:szCs w:val="24"/>
        </w:rPr>
        <w:t xml:space="preserve">W Uchwale Nr XXX/286/08 Rady Gminy z dnia 18 grudnia 2008r. w sprawie przyjęcia budżetu Gminy Dzierżoniów na rok 2009 wprowadza się następujące zmiany: </w:t>
      </w:r>
    </w:p>
    <w:p w:rsidR="00FF02A8" w:rsidRPr="00A11F30" w:rsidRDefault="00FF02A8" w:rsidP="00A11F30">
      <w:pPr>
        <w:pStyle w:val="BodyText"/>
        <w:spacing w:after="0"/>
        <w:jc w:val="both"/>
        <w:rPr>
          <w:sz w:val="24"/>
          <w:szCs w:val="24"/>
        </w:rPr>
      </w:pPr>
      <w:r w:rsidRPr="00A11F30">
        <w:rPr>
          <w:sz w:val="24"/>
          <w:szCs w:val="24"/>
        </w:rPr>
        <w:t>1. załącznik nr 6 otrzymuje brzmienie określone załącznikiem nr 1 do niniejszej uchwały;</w:t>
      </w:r>
    </w:p>
    <w:p w:rsidR="00FF02A8" w:rsidRPr="00A11F30" w:rsidRDefault="00FF02A8" w:rsidP="00A11F30">
      <w:pPr>
        <w:pStyle w:val="BodyText"/>
        <w:spacing w:after="0"/>
        <w:jc w:val="both"/>
        <w:rPr>
          <w:sz w:val="24"/>
          <w:szCs w:val="24"/>
        </w:rPr>
      </w:pPr>
      <w:r w:rsidRPr="00A11F30">
        <w:rPr>
          <w:sz w:val="24"/>
          <w:szCs w:val="24"/>
        </w:rPr>
        <w:t>1. załącznik nr 11 otrzymuje brzmienie określone załącznikiem nr 2 do niniejszej uchwały;</w:t>
      </w:r>
    </w:p>
    <w:p w:rsidR="00FF02A8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F02A8" w:rsidRPr="00A11F30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F02A8" w:rsidRPr="00A11F30" w:rsidRDefault="00FF02A8" w:rsidP="00A11F30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A11F30">
        <w:rPr>
          <w:rFonts w:ascii="Book Antiqua" w:hAnsi="Book Antiqua"/>
          <w:b/>
          <w:sz w:val="24"/>
          <w:szCs w:val="24"/>
        </w:rPr>
        <w:t>§ 4</w:t>
      </w:r>
    </w:p>
    <w:p w:rsidR="00FF02A8" w:rsidRPr="00A11F30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FF02A8" w:rsidRPr="00A11F30" w:rsidRDefault="00FF02A8" w:rsidP="00A11F30">
      <w:pPr>
        <w:pStyle w:val="BodyText"/>
        <w:spacing w:after="0"/>
        <w:rPr>
          <w:sz w:val="24"/>
          <w:szCs w:val="24"/>
        </w:rPr>
      </w:pPr>
      <w:r w:rsidRPr="00A11F30">
        <w:rPr>
          <w:sz w:val="24"/>
          <w:szCs w:val="24"/>
        </w:rPr>
        <w:t>Budżet gminy po zmianach :</w:t>
      </w:r>
    </w:p>
    <w:p w:rsidR="00FF02A8" w:rsidRPr="00A11F30" w:rsidRDefault="00FF02A8" w:rsidP="00A11F30">
      <w:pPr>
        <w:pStyle w:val="BodyText"/>
        <w:spacing w:after="0"/>
        <w:rPr>
          <w:sz w:val="24"/>
          <w:szCs w:val="24"/>
        </w:rPr>
      </w:pPr>
      <w:r w:rsidRPr="00A11F30">
        <w:rPr>
          <w:sz w:val="24"/>
          <w:szCs w:val="24"/>
        </w:rPr>
        <w:t xml:space="preserve">1. dochody budżetowe : </w:t>
      </w:r>
      <w:r w:rsidRPr="00A11F30">
        <w:rPr>
          <w:sz w:val="24"/>
          <w:szCs w:val="24"/>
        </w:rPr>
        <w:tab/>
      </w:r>
      <w:r w:rsidRPr="00A11F30">
        <w:rPr>
          <w:sz w:val="24"/>
          <w:szCs w:val="24"/>
        </w:rPr>
        <w:tab/>
        <w:t>19.362.951 zł</w:t>
      </w:r>
    </w:p>
    <w:p w:rsidR="00FF02A8" w:rsidRPr="00A11F30" w:rsidRDefault="00FF02A8" w:rsidP="00A11F30">
      <w:pPr>
        <w:pStyle w:val="BodyText"/>
        <w:spacing w:after="0"/>
        <w:rPr>
          <w:sz w:val="24"/>
          <w:szCs w:val="24"/>
        </w:rPr>
      </w:pPr>
      <w:r w:rsidRPr="00A11F30">
        <w:rPr>
          <w:sz w:val="24"/>
          <w:szCs w:val="24"/>
        </w:rPr>
        <w:t xml:space="preserve">2. wydatki budżetowe : </w:t>
      </w:r>
      <w:r w:rsidRPr="00A11F30">
        <w:rPr>
          <w:sz w:val="24"/>
          <w:szCs w:val="24"/>
        </w:rPr>
        <w:tab/>
      </w:r>
      <w:r w:rsidRPr="00A11F30">
        <w:rPr>
          <w:sz w:val="24"/>
          <w:szCs w:val="24"/>
        </w:rPr>
        <w:tab/>
        <w:t>21.222.436 zł</w:t>
      </w:r>
    </w:p>
    <w:p w:rsidR="00FF02A8" w:rsidRPr="00A11F30" w:rsidRDefault="00FF02A8" w:rsidP="00A11F30">
      <w:pPr>
        <w:pStyle w:val="BodyText"/>
        <w:spacing w:after="0"/>
        <w:rPr>
          <w:sz w:val="24"/>
          <w:szCs w:val="24"/>
        </w:rPr>
      </w:pPr>
      <w:r w:rsidRPr="00A11F30">
        <w:rPr>
          <w:sz w:val="24"/>
          <w:szCs w:val="24"/>
        </w:rPr>
        <w:t xml:space="preserve">3.deficyt budżetu : </w:t>
      </w:r>
      <w:r w:rsidRPr="00A11F30">
        <w:rPr>
          <w:sz w:val="24"/>
          <w:szCs w:val="24"/>
        </w:rPr>
        <w:tab/>
      </w:r>
      <w:r w:rsidRPr="00A11F30">
        <w:rPr>
          <w:sz w:val="24"/>
          <w:szCs w:val="24"/>
        </w:rPr>
        <w:tab/>
      </w:r>
      <w:r w:rsidRPr="00A11F30">
        <w:rPr>
          <w:sz w:val="24"/>
          <w:szCs w:val="24"/>
        </w:rPr>
        <w:tab/>
        <w:t>- 1.859.485 zł</w:t>
      </w:r>
    </w:p>
    <w:p w:rsidR="00FF02A8" w:rsidRDefault="00FF02A8" w:rsidP="00A11F30">
      <w:pPr>
        <w:pStyle w:val="BodyText"/>
        <w:spacing w:after="0"/>
        <w:rPr>
          <w:sz w:val="24"/>
          <w:szCs w:val="24"/>
        </w:rPr>
      </w:pPr>
    </w:p>
    <w:p w:rsidR="00FF02A8" w:rsidRPr="00A11F30" w:rsidRDefault="00FF02A8" w:rsidP="00A11F30">
      <w:pPr>
        <w:pStyle w:val="BodyText"/>
        <w:spacing w:after="0"/>
        <w:rPr>
          <w:sz w:val="24"/>
          <w:szCs w:val="24"/>
        </w:rPr>
      </w:pPr>
      <w:r w:rsidRPr="00A11F30">
        <w:rPr>
          <w:sz w:val="24"/>
          <w:szCs w:val="24"/>
        </w:rPr>
        <w:t xml:space="preserve">4. Źródła finansowania  : </w:t>
      </w:r>
    </w:p>
    <w:p w:rsidR="00FF02A8" w:rsidRPr="00A11F30" w:rsidRDefault="00FF02A8" w:rsidP="00A11F30">
      <w:pPr>
        <w:pStyle w:val="BodyText"/>
        <w:spacing w:after="0"/>
        <w:rPr>
          <w:sz w:val="24"/>
          <w:szCs w:val="24"/>
        </w:rPr>
      </w:pPr>
      <w:r w:rsidRPr="00A11F30">
        <w:rPr>
          <w:sz w:val="24"/>
          <w:szCs w:val="24"/>
        </w:rPr>
        <w:t>a/ przychody</w:t>
      </w:r>
      <w:r w:rsidRPr="00A11F30">
        <w:rPr>
          <w:sz w:val="24"/>
          <w:szCs w:val="24"/>
        </w:rPr>
        <w:tab/>
      </w:r>
      <w:r w:rsidRPr="00A11F30">
        <w:rPr>
          <w:sz w:val="24"/>
          <w:szCs w:val="24"/>
        </w:rPr>
        <w:tab/>
      </w:r>
      <w:r w:rsidRPr="00A11F30">
        <w:rPr>
          <w:sz w:val="24"/>
          <w:szCs w:val="24"/>
        </w:rPr>
        <w:tab/>
      </w:r>
      <w:r w:rsidRPr="00A11F30">
        <w:rPr>
          <w:sz w:val="24"/>
          <w:szCs w:val="24"/>
        </w:rPr>
        <w:tab/>
        <w:t>2.990.000 zł</w:t>
      </w:r>
    </w:p>
    <w:p w:rsidR="00FF02A8" w:rsidRPr="00A11F30" w:rsidRDefault="00FF02A8" w:rsidP="00A11F30">
      <w:pPr>
        <w:pStyle w:val="BodyText"/>
        <w:spacing w:after="0"/>
        <w:rPr>
          <w:sz w:val="24"/>
          <w:szCs w:val="24"/>
        </w:rPr>
      </w:pPr>
      <w:r w:rsidRPr="00A11F30">
        <w:rPr>
          <w:sz w:val="24"/>
          <w:szCs w:val="24"/>
        </w:rPr>
        <w:t>w tym:</w:t>
      </w:r>
      <w:r w:rsidRPr="00A11F30">
        <w:rPr>
          <w:sz w:val="24"/>
          <w:szCs w:val="24"/>
        </w:rPr>
        <w:tab/>
        <w:t xml:space="preserve">   </w:t>
      </w:r>
      <w:r w:rsidRPr="00A11F30">
        <w:rPr>
          <w:sz w:val="24"/>
          <w:szCs w:val="24"/>
        </w:rPr>
        <w:tab/>
      </w:r>
      <w:r w:rsidRPr="00A11F30">
        <w:rPr>
          <w:sz w:val="24"/>
          <w:szCs w:val="24"/>
        </w:rPr>
        <w:tab/>
        <w:t xml:space="preserve">       </w:t>
      </w:r>
    </w:p>
    <w:p w:rsidR="00FF02A8" w:rsidRPr="00A11F30" w:rsidRDefault="00FF02A8" w:rsidP="00A11F30">
      <w:pPr>
        <w:pStyle w:val="BodyText"/>
        <w:spacing w:after="0"/>
        <w:rPr>
          <w:sz w:val="24"/>
          <w:szCs w:val="24"/>
        </w:rPr>
      </w:pPr>
      <w:r w:rsidRPr="00A11F30">
        <w:rPr>
          <w:sz w:val="24"/>
          <w:szCs w:val="24"/>
        </w:rPr>
        <w:t xml:space="preserve">przychody z pożyczek i kredytów </w:t>
      </w:r>
      <w:r w:rsidRPr="00A11F30">
        <w:rPr>
          <w:sz w:val="24"/>
          <w:szCs w:val="24"/>
        </w:rPr>
        <w:tab/>
        <w:t>2.990.000 zł</w:t>
      </w:r>
    </w:p>
    <w:p w:rsidR="00FF02A8" w:rsidRPr="00A11F30" w:rsidRDefault="00FF02A8" w:rsidP="00A11F30">
      <w:pPr>
        <w:pStyle w:val="BodyText"/>
        <w:spacing w:after="0"/>
        <w:rPr>
          <w:sz w:val="24"/>
          <w:szCs w:val="24"/>
        </w:rPr>
      </w:pPr>
      <w:r w:rsidRPr="00A11F30">
        <w:rPr>
          <w:sz w:val="24"/>
          <w:szCs w:val="24"/>
        </w:rPr>
        <w:t xml:space="preserve">wolne środki z roku 2008 </w:t>
      </w:r>
      <w:r w:rsidRPr="00A11F30">
        <w:rPr>
          <w:sz w:val="24"/>
          <w:szCs w:val="24"/>
        </w:rPr>
        <w:tab/>
      </w:r>
      <w:r w:rsidRPr="00A11F30">
        <w:rPr>
          <w:sz w:val="24"/>
          <w:szCs w:val="24"/>
        </w:rPr>
        <w:tab/>
        <w:t>0 zł</w:t>
      </w:r>
    </w:p>
    <w:p w:rsidR="00FF02A8" w:rsidRPr="00A11F30" w:rsidRDefault="00FF02A8" w:rsidP="00A11F30">
      <w:pPr>
        <w:pStyle w:val="BodyText"/>
        <w:spacing w:after="0"/>
        <w:rPr>
          <w:sz w:val="24"/>
          <w:szCs w:val="24"/>
        </w:rPr>
      </w:pPr>
      <w:r w:rsidRPr="00A11F30">
        <w:rPr>
          <w:sz w:val="24"/>
          <w:szCs w:val="24"/>
        </w:rPr>
        <w:t xml:space="preserve">b/ rozchody </w:t>
      </w:r>
      <w:r w:rsidRPr="00A11F30">
        <w:rPr>
          <w:sz w:val="24"/>
          <w:szCs w:val="24"/>
        </w:rPr>
        <w:tab/>
      </w:r>
      <w:r w:rsidRPr="00A11F30">
        <w:rPr>
          <w:sz w:val="24"/>
          <w:szCs w:val="24"/>
        </w:rPr>
        <w:tab/>
      </w:r>
      <w:r w:rsidRPr="00A11F30">
        <w:rPr>
          <w:sz w:val="24"/>
          <w:szCs w:val="24"/>
        </w:rPr>
        <w:tab/>
      </w:r>
      <w:r w:rsidRPr="00A11F30">
        <w:rPr>
          <w:sz w:val="24"/>
          <w:szCs w:val="24"/>
        </w:rPr>
        <w:tab/>
        <w:t>1.130.515 zł</w:t>
      </w:r>
    </w:p>
    <w:p w:rsidR="00FF02A8" w:rsidRPr="00A11F30" w:rsidRDefault="00FF02A8" w:rsidP="00A11F30">
      <w:pPr>
        <w:pStyle w:val="BodyText"/>
        <w:spacing w:after="0"/>
        <w:rPr>
          <w:sz w:val="24"/>
          <w:szCs w:val="24"/>
        </w:rPr>
      </w:pPr>
      <w:r w:rsidRPr="00A11F30">
        <w:rPr>
          <w:sz w:val="24"/>
          <w:szCs w:val="24"/>
        </w:rPr>
        <w:t xml:space="preserve"> spłaty rat pożyczek i kredytów </w:t>
      </w:r>
      <w:r w:rsidRPr="00A11F30">
        <w:rPr>
          <w:sz w:val="24"/>
          <w:szCs w:val="24"/>
        </w:rPr>
        <w:tab/>
        <w:t>1.130.515 zł</w:t>
      </w:r>
    </w:p>
    <w:p w:rsidR="00FF02A8" w:rsidRDefault="00FF02A8" w:rsidP="00A11F30">
      <w:pPr>
        <w:pStyle w:val="BodyText"/>
        <w:spacing w:after="0"/>
        <w:rPr>
          <w:sz w:val="24"/>
          <w:szCs w:val="24"/>
        </w:rPr>
      </w:pPr>
    </w:p>
    <w:p w:rsidR="00FF02A8" w:rsidRPr="00A11F30" w:rsidRDefault="00FF02A8" w:rsidP="00A11F30">
      <w:pPr>
        <w:pStyle w:val="BodyText"/>
        <w:spacing w:after="0"/>
        <w:rPr>
          <w:sz w:val="24"/>
          <w:szCs w:val="24"/>
        </w:rPr>
      </w:pPr>
    </w:p>
    <w:p w:rsidR="00FF02A8" w:rsidRPr="00A11F30" w:rsidRDefault="00FF02A8" w:rsidP="00A11F30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A11F30">
        <w:rPr>
          <w:rFonts w:ascii="Book Antiqua" w:hAnsi="Book Antiqua"/>
          <w:b/>
          <w:sz w:val="24"/>
          <w:szCs w:val="24"/>
        </w:rPr>
        <w:t>§ 5</w:t>
      </w:r>
    </w:p>
    <w:p w:rsidR="00FF02A8" w:rsidRPr="00A11F30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FF02A8" w:rsidRPr="00A11F30" w:rsidRDefault="00FF02A8" w:rsidP="00A11F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F30">
        <w:rPr>
          <w:rFonts w:ascii="Times New Roman" w:hAnsi="Times New Roman"/>
          <w:sz w:val="24"/>
          <w:szCs w:val="24"/>
        </w:rPr>
        <w:t>Wykonanie uchwały powierza się Wójtowi Gminy.</w:t>
      </w:r>
    </w:p>
    <w:p w:rsidR="00FF02A8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F02A8" w:rsidRPr="00A11F30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F02A8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11F30">
        <w:rPr>
          <w:rFonts w:ascii="Times New Roman" w:hAnsi="Times New Roman"/>
          <w:b/>
          <w:sz w:val="24"/>
          <w:szCs w:val="24"/>
        </w:rPr>
        <w:t>§ 6</w:t>
      </w:r>
    </w:p>
    <w:p w:rsidR="00FF02A8" w:rsidRPr="00A11F30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FF02A8" w:rsidRPr="00A11F30" w:rsidRDefault="00FF02A8" w:rsidP="00A11F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F30">
        <w:rPr>
          <w:rFonts w:ascii="Times New Roman" w:hAnsi="Times New Roman"/>
          <w:sz w:val="24"/>
          <w:szCs w:val="24"/>
        </w:rPr>
        <w:t xml:space="preserve">Uchwała wchodzi w życie z dniem podjęcia. </w:t>
      </w:r>
    </w:p>
    <w:p w:rsidR="00FF02A8" w:rsidRPr="00A11F30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Pr="00A11F30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Pr="00A11F30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Pr="00A11F30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Pr="00A11F30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Pr="00A11F30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Pr="00A11F30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Pr="00A11F30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Pr="00A11F30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  <w:sectPr w:rsidR="00FF02A8" w:rsidSect="00DE100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F02A8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Pr="00A11F30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Pr="00620357" w:rsidRDefault="00FF02A8" w:rsidP="00A11F30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620357">
        <w:rPr>
          <w:rFonts w:ascii="Book Antiqua" w:hAnsi="Book Antiqua"/>
          <w:b/>
          <w:sz w:val="28"/>
          <w:szCs w:val="28"/>
        </w:rPr>
        <w:t>Uzasadnienie do Uchwały Nr XXXI/288/09</w:t>
      </w:r>
    </w:p>
    <w:p w:rsidR="00FF02A8" w:rsidRPr="00A11F30" w:rsidRDefault="00FF02A8" w:rsidP="00A11F30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A11F30">
        <w:rPr>
          <w:rFonts w:ascii="Book Antiqua" w:hAnsi="Book Antiqua"/>
          <w:b/>
          <w:sz w:val="28"/>
          <w:szCs w:val="28"/>
        </w:rPr>
        <w:t>Rady Gminy Dzierżoniów</w:t>
      </w:r>
    </w:p>
    <w:p w:rsidR="00FF02A8" w:rsidRPr="00A11F30" w:rsidRDefault="00FF02A8" w:rsidP="00A11F30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A11F30">
        <w:rPr>
          <w:rFonts w:ascii="Book Antiqua" w:hAnsi="Book Antiqua"/>
          <w:b/>
          <w:sz w:val="28"/>
          <w:szCs w:val="28"/>
        </w:rPr>
        <w:t>z dnia 22 stycznia 2009r.</w:t>
      </w:r>
    </w:p>
    <w:p w:rsidR="00FF02A8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Pr="00A11F30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Pr="00A11F30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Default="00FF02A8" w:rsidP="00A11F30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A11F30">
        <w:rPr>
          <w:rFonts w:ascii="Times New Roman" w:hAnsi="Times New Roman"/>
          <w:b/>
          <w:sz w:val="24"/>
          <w:szCs w:val="24"/>
          <w:u w:val="single"/>
        </w:rPr>
        <w:t>Zwiększa się wydatki:</w:t>
      </w:r>
    </w:p>
    <w:p w:rsidR="00FF02A8" w:rsidRPr="00A11F30" w:rsidRDefault="00FF02A8" w:rsidP="00A11F30">
      <w:pPr>
        <w:spacing w:after="0" w:line="240" w:lineRule="auto"/>
        <w:rPr>
          <w:rFonts w:ascii="Times New Roman" w:hAnsi="Times New Roman"/>
          <w:b/>
          <w:sz w:val="16"/>
          <w:szCs w:val="16"/>
          <w:u w:val="single"/>
        </w:rPr>
      </w:pPr>
    </w:p>
    <w:p w:rsidR="00FF02A8" w:rsidRPr="00A11F30" w:rsidRDefault="00FF02A8" w:rsidP="00A11F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F30">
        <w:rPr>
          <w:rFonts w:ascii="Times New Roman" w:hAnsi="Times New Roman"/>
          <w:sz w:val="24"/>
          <w:szCs w:val="24"/>
        </w:rPr>
        <w:t xml:space="preserve">w dziale 700, rozdział 70005, paragraf 6050 o kwotę 200.000 zł – z przeznaczeniem na zadanie pn. „Zakup i przebudowa budynku przy ul. Piastowskiej 1 w Dzierżoniowie </w:t>
      </w:r>
      <w:r w:rsidRPr="00A11F30">
        <w:rPr>
          <w:rFonts w:ascii="Times New Roman" w:hAnsi="Times New Roman"/>
          <w:sz w:val="24"/>
          <w:szCs w:val="24"/>
        </w:rPr>
        <w:br/>
        <w:t>z przeznaczeniem na siedzibę Urzędu Gminy”; o kwotę 35.000 zł – z przeznaczeniem na zadanie pn. „Budowa kompleksu turystyczno – rekreacyjnego z przebudową „Domku Myśliwskiego” w Jodłowniku. 1. Przebudowa „Domku Myśliwskiego” w Jodłowniku , przeznaczonego do pełnienia funkcji schroniska turystycznego wraz z budową infrastruktury towarzyszącej. 2. Zagospodarowanie terenu działki nr 166/1 na plac rekreacyjny w zakresie małej architektury i boiska służącego do rekreacji w Jodłowniku.</w:t>
      </w:r>
    </w:p>
    <w:p w:rsidR="00FF02A8" w:rsidRPr="00A11F30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F02A8" w:rsidRPr="00A11F30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F02A8" w:rsidRDefault="00FF02A8" w:rsidP="00A11F30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A11F30">
        <w:rPr>
          <w:rFonts w:ascii="Times New Roman" w:hAnsi="Times New Roman"/>
          <w:b/>
          <w:sz w:val="24"/>
          <w:szCs w:val="24"/>
          <w:u w:val="single"/>
        </w:rPr>
        <w:t>Zmniejsza się wydatki:</w:t>
      </w:r>
    </w:p>
    <w:p w:rsidR="00FF02A8" w:rsidRPr="00A11F30" w:rsidRDefault="00FF02A8" w:rsidP="00A11F30">
      <w:pPr>
        <w:spacing w:after="0" w:line="240" w:lineRule="auto"/>
        <w:rPr>
          <w:rFonts w:ascii="Times New Roman" w:hAnsi="Times New Roman"/>
          <w:b/>
          <w:sz w:val="16"/>
          <w:szCs w:val="16"/>
          <w:u w:val="single"/>
        </w:rPr>
      </w:pPr>
    </w:p>
    <w:p w:rsidR="00FF02A8" w:rsidRPr="00A11F30" w:rsidRDefault="00FF02A8" w:rsidP="00A11F3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F30">
        <w:rPr>
          <w:rFonts w:ascii="Times New Roman" w:hAnsi="Times New Roman"/>
          <w:sz w:val="24"/>
          <w:szCs w:val="24"/>
        </w:rPr>
        <w:t>w dziale 700, rozdział 70005, paragraf 4270 o kwotę 35.000 zł,</w:t>
      </w:r>
    </w:p>
    <w:p w:rsidR="00FF02A8" w:rsidRPr="00A11F30" w:rsidRDefault="00FF02A8" w:rsidP="00A11F3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F30">
        <w:rPr>
          <w:rFonts w:ascii="Times New Roman" w:hAnsi="Times New Roman"/>
          <w:sz w:val="24"/>
          <w:szCs w:val="24"/>
        </w:rPr>
        <w:t>w dziale 801, rozdział 80101, paragraf 4270 o kwotę 200.000 zł.</w:t>
      </w:r>
    </w:p>
    <w:p w:rsidR="00FF02A8" w:rsidRPr="00A11F30" w:rsidRDefault="00FF02A8" w:rsidP="00A11F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02A8" w:rsidRDefault="00FF02A8" w:rsidP="00A11F30">
      <w:pPr>
        <w:spacing w:after="0" w:line="240" w:lineRule="auto"/>
        <w:rPr>
          <w:rFonts w:ascii="Times New Roman" w:hAnsi="Times New Roman"/>
        </w:rPr>
        <w:sectPr w:rsidR="00FF02A8" w:rsidSect="00DE100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F02A8" w:rsidRPr="00A11F30" w:rsidRDefault="00FF02A8" w:rsidP="00A11F30">
      <w:pPr>
        <w:spacing w:after="0" w:line="240" w:lineRule="auto"/>
        <w:rPr>
          <w:rFonts w:ascii="Times New Roman" w:hAnsi="Times New Roman"/>
        </w:rPr>
      </w:pPr>
    </w:p>
    <w:sectPr w:rsidR="00FF02A8" w:rsidRPr="00A11F30" w:rsidSect="00DE10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6553"/>
    <w:rsid w:val="00011058"/>
    <w:rsid w:val="00104D5C"/>
    <w:rsid w:val="001344CB"/>
    <w:rsid w:val="002758EA"/>
    <w:rsid w:val="003D3050"/>
    <w:rsid w:val="004E14E5"/>
    <w:rsid w:val="00613A95"/>
    <w:rsid w:val="00620357"/>
    <w:rsid w:val="00725F33"/>
    <w:rsid w:val="007E4A69"/>
    <w:rsid w:val="007F6553"/>
    <w:rsid w:val="00913A3C"/>
    <w:rsid w:val="00961ACB"/>
    <w:rsid w:val="00970110"/>
    <w:rsid w:val="00976933"/>
    <w:rsid w:val="009D4C76"/>
    <w:rsid w:val="00A11F30"/>
    <w:rsid w:val="00A16622"/>
    <w:rsid w:val="00A37435"/>
    <w:rsid w:val="00A70188"/>
    <w:rsid w:val="00AD0181"/>
    <w:rsid w:val="00B628B1"/>
    <w:rsid w:val="00B877C9"/>
    <w:rsid w:val="00C26309"/>
    <w:rsid w:val="00DE1002"/>
    <w:rsid w:val="00DF2A94"/>
    <w:rsid w:val="00E31F90"/>
    <w:rsid w:val="00E4106A"/>
    <w:rsid w:val="00E77507"/>
    <w:rsid w:val="00E929D3"/>
    <w:rsid w:val="00EA42F3"/>
    <w:rsid w:val="00EA71F6"/>
    <w:rsid w:val="00ED3715"/>
    <w:rsid w:val="00FF0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1002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7F6553"/>
    <w:pPr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F6553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95</TotalTime>
  <Pages>4</Pages>
  <Words>413</Words>
  <Characters>2484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WWW</cp:lastModifiedBy>
  <cp:revision>11</cp:revision>
  <cp:lastPrinted>2009-01-27T10:06:00Z</cp:lastPrinted>
  <dcterms:created xsi:type="dcterms:W3CDTF">2009-01-13T07:07:00Z</dcterms:created>
  <dcterms:modified xsi:type="dcterms:W3CDTF">2009-01-27T10:06:00Z</dcterms:modified>
</cp:coreProperties>
</file>