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1C7" w:rsidRPr="007E4A69" w:rsidRDefault="00D111C7" w:rsidP="000D0D1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XXXVI/328/09</w:t>
      </w:r>
    </w:p>
    <w:p w:rsidR="00D111C7" w:rsidRPr="007E4A69" w:rsidRDefault="00D111C7" w:rsidP="000D0D1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111C7" w:rsidRPr="007E4A69" w:rsidRDefault="00D111C7" w:rsidP="000D0D1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30 kwietnia 2009r.</w:t>
      </w:r>
    </w:p>
    <w:p w:rsidR="00D111C7" w:rsidRDefault="00D111C7" w:rsidP="000D0D11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0D0D11">
        <w:rPr>
          <w:rFonts w:ascii="Times New Roman" w:hAnsi="Times New Roman"/>
          <w:b/>
          <w:sz w:val="24"/>
          <w:szCs w:val="24"/>
        </w:rPr>
        <w:t xml:space="preserve">w sprawie: </w:t>
      </w:r>
      <w:r w:rsidRPr="000D0D11">
        <w:rPr>
          <w:rFonts w:ascii="Times New Roman" w:hAnsi="Times New Roman"/>
          <w:sz w:val="24"/>
          <w:szCs w:val="24"/>
        </w:rPr>
        <w:t xml:space="preserve"> </w:t>
      </w:r>
      <w:r w:rsidRPr="000D0D11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0D0D11">
        <w:rPr>
          <w:rFonts w:ascii="Times New Roman" w:hAnsi="Times New Roman"/>
          <w:i/>
          <w:sz w:val="24"/>
          <w:szCs w:val="24"/>
        </w:rPr>
        <w:t>.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D111C7" w:rsidRPr="000D0D11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D111C7" w:rsidRPr="000D0D11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0D11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(Dz. U. z 2005r. nr 249 poz. 2104) oraz art.18 ust. 2 pkt 4 ustawy z dnia 8 marca 1990r. </w:t>
      </w:r>
      <w:r w:rsidRPr="000D0D11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  <w:r>
        <w:rPr>
          <w:rFonts w:ascii="Times New Roman" w:hAnsi="Times New Roman"/>
          <w:sz w:val="24"/>
          <w:szCs w:val="24"/>
        </w:rPr>
        <w:br/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1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Pr="003E3F08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F08">
        <w:rPr>
          <w:rFonts w:ascii="Times New Roman" w:hAnsi="Times New Roman"/>
          <w:b/>
          <w:sz w:val="24"/>
          <w:szCs w:val="24"/>
          <w:u w:val="single"/>
        </w:rPr>
        <w:t>Zwiększyć 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65.680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 -Transport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1.100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60016 – Drogi publiczne gminne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1.100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0970 – Wpływy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1.100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Pr="00387D10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87D10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6.100 zł</w:t>
      </w:r>
    </w:p>
    <w:p w:rsidR="00D111C7" w:rsidRPr="00387D10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87D10">
        <w:rPr>
          <w:rFonts w:ascii="Times New Roman" w:hAnsi="Times New Roman"/>
          <w:i/>
          <w:sz w:val="24"/>
          <w:szCs w:val="24"/>
        </w:rPr>
        <w:t xml:space="preserve">Rozdział 70005  -Gospodarka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6.100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0470 – Wpływy z opłat za zarząd, użytkowanie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wieczyste użytkowanie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0970 – Wpływy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3.100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Pr="00387D10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87D10"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200 zł</w:t>
      </w:r>
    </w:p>
    <w:p w:rsidR="00D111C7" w:rsidRPr="00387D10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87D10">
        <w:rPr>
          <w:rFonts w:ascii="Times New Roman" w:hAnsi="Times New Roman"/>
          <w:i/>
          <w:sz w:val="24"/>
          <w:szCs w:val="24"/>
        </w:rPr>
        <w:t xml:space="preserve">Rozdział 71035 – Cmentarze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200 zł</w:t>
      </w:r>
    </w:p>
    <w:p w:rsidR="00D111C7" w:rsidRPr="00824CE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19.000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19.000 zł</w:t>
      </w:r>
    </w:p>
    <w:p w:rsidR="00D111C7" w:rsidRPr="009C03D9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3D9">
        <w:rPr>
          <w:rFonts w:ascii="Times New Roman" w:hAnsi="Times New Roman"/>
          <w:sz w:val="24"/>
          <w:szCs w:val="24"/>
        </w:rPr>
        <w:t xml:space="preserve">Paragraf 0910 – Odsetki od nieterminowych wpłat z tytułu podatków i opłat  </w:t>
      </w:r>
      <w:r w:rsidRPr="009C03D9">
        <w:rPr>
          <w:rFonts w:ascii="Times New Roman" w:hAnsi="Times New Roman"/>
          <w:sz w:val="24"/>
          <w:szCs w:val="24"/>
        </w:rPr>
        <w:tab/>
        <w:t>19.000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342A7">
        <w:rPr>
          <w:rFonts w:ascii="Times New Roman" w:hAnsi="Times New Roman"/>
          <w:b/>
          <w:sz w:val="24"/>
          <w:szCs w:val="24"/>
        </w:rPr>
        <w:t xml:space="preserve">Dział 750 – Administracja publiczna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14.700</w:t>
      </w:r>
      <w:r w:rsidRPr="00E342A7">
        <w:rPr>
          <w:rFonts w:ascii="Times New Roman" w:hAnsi="Times New Roman"/>
          <w:b/>
          <w:sz w:val="24"/>
          <w:szCs w:val="24"/>
        </w:rPr>
        <w:t xml:space="preserve"> zł</w:t>
      </w:r>
    </w:p>
    <w:p w:rsidR="00D111C7" w:rsidRPr="00B4190A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B4190A">
        <w:rPr>
          <w:rFonts w:ascii="Times New Roman" w:hAnsi="Times New Roman"/>
          <w:i/>
          <w:sz w:val="24"/>
          <w:szCs w:val="24"/>
        </w:rPr>
        <w:t xml:space="preserve">Rozdział 75095 – Pozostała </w:t>
      </w:r>
      <w:r>
        <w:rPr>
          <w:rFonts w:ascii="Times New Roman" w:hAnsi="Times New Roman"/>
          <w:i/>
          <w:sz w:val="24"/>
          <w:szCs w:val="24"/>
        </w:rPr>
        <w:t xml:space="preserve">działalność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14.7</w:t>
      </w:r>
      <w:r w:rsidRPr="00B4190A">
        <w:rPr>
          <w:rFonts w:ascii="Times New Roman" w:hAnsi="Times New Roman"/>
          <w:i/>
          <w:sz w:val="24"/>
          <w:szCs w:val="24"/>
        </w:rPr>
        <w:t>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0970 – Wpływy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14.700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111C7" w:rsidRPr="00495259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95259">
        <w:rPr>
          <w:rFonts w:ascii="Times New Roman" w:hAnsi="Times New Roman"/>
          <w:b/>
          <w:sz w:val="24"/>
          <w:szCs w:val="24"/>
        </w:rPr>
        <w:t xml:space="preserve">Dział 758 – Różne rozliczenia </w:t>
      </w:r>
      <w:r w:rsidRPr="00495259">
        <w:rPr>
          <w:rFonts w:ascii="Times New Roman" w:hAnsi="Times New Roman"/>
          <w:b/>
          <w:sz w:val="24"/>
          <w:szCs w:val="24"/>
        </w:rPr>
        <w:tab/>
      </w:r>
      <w:r w:rsidRPr="00495259">
        <w:rPr>
          <w:rFonts w:ascii="Times New Roman" w:hAnsi="Times New Roman"/>
          <w:b/>
          <w:sz w:val="24"/>
          <w:szCs w:val="24"/>
        </w:rPr>
        <w:tab/>
      </w:r>
      <w:r w:rsidRPr="00495259">
        <w:rPr>
          <w:rFonts w:ascii="Times New Roman" w:hAnsi="Times New Roman"/>
          <w:b/>
          <w:sz w:val="24"/>
          <w:szCs w:val="24"/>
        </w:rPr>
        <w:tab/>
      </w:r>
      <w:r w:rsidRPr="00495259">
        <w:rPr>
          <w:rFonts w:ascii="Times New Roman" w:hAnsi="Times New Roman"/>
          <w:b/>
          <w:sz w:val="24"/>
          <w:szCs w:val="24"/>
        </w:rPr>
        <w:tab/>
      </w:r>
      <w:r w:rsidRPr="00495259">
        <w:rPr>
          <w:rFonts w:ascii="Times New Roman" w:hAnsi="Times New Roman"/>
          <w:b/>
          <w:sz w:val="24"/>
          <w:szCs w:val="24"/>
        </w:rPr>
        <w:tab/>
      </w:r>
      <w:r w:rsidRPr="00495259">
        <w:rPr>
          <w:rFonts w:ascii="Times New Roman" w:hAnsi="Times New Roman"/>
          <w:b/>
          <w:sz w:val="24"/>
          <w:szCs w:val="24"/>
        </w:rPr>
        <w:tab/>
      </w:r>
      <w:r w:rsidRPr="00495259">
        <w:rPr>
          <w:rFonts w:ascii="Times New Roman" w:hAnsi="Times New Roman"/>
          <w:b/>
          <w:sz w:val="24"/>
          <w:szCs w:val="24"/>
        </w:rPr>
        <w:tab/>
        <w:t>10.000 zł</w:t>
      </w:r>
    </w:p>
    <w:p w:rsidR="00D111C7" w:rsidRPr="00495259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495259">
        <w:rPr>
          <w:rFonts w:ascii="Times New Roman" w:hAnsi="Times New Roman"/>
          <w:i/>
          <w:sz w:val="24"/>
          <w:szCs w:val="24"/>
        </w:rPr>
        <w:t xml:space="preserve">Rozdział 75814 – Różne rozliczenia finansowe </w:t>
      </w:r>
      <w:r w:rsidRPr="00495259">
        <w:rPr>
          <w:rFonts w:ascii="Times New Roman" w:hAnsi="Times New Roman"/>
          <w:i/>
          <w:sz w:val="24"/>
          <w:szCs w:val="24"/>
        </w:rPr>
        <w:tab/>
      </w:r>
      <w:r w:rsidRPr="00495259">
        <w:rPr>
          <w:rFonts w:ascii="Times New Roman" w:hAnsi="Times New Roman"/>
          <w:i/>
          <w:sz w:val="24"/>
          <w:szCs w:val="24"/>
        </w:rPr>
        <w:tab/>
      </w:r>
      <w:r w:rsidRPr="00495259">
        <w:rPr>
          <w:rFonts w:ascii="Times New Roman" w:hAnsi="Times New Roman"/>
          <w:i/>
          <w:sz w:val="24"/>
          <w:szCs w:val="24"/>
        </w:rPr>
        <w:tab/>
      </w:r>
      <w:r w:rsidRPr="00495259">
        <w:rPr>
          <w:rFonts w:ascii="Times New Roman" w:hAnsi="Times New Roman"/>
          <w:i/>
          <w:sz w:val="24"/>
          <w:szCs w:val="24"/>
        </w:rPr>
        <w:tab/>
      </w:r>
      <w:r w:rsidRPr="00495259">
        <w:rPr>
          <w:rFonts w:ascii="Times New Roman" w:hAnsi="Times New Roman"/>
          <w:i/>
          <w:sz w:val="24"/>
          <w:szCs w:val="24"/>
        </w:rPr>
        <w:tab/>
        <w:t>10.000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0920 – Pozostałe odsetki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Pr="00B4190A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  <w:t>4.000 zł</w:t>
      </w:r>
    </w:p>
    <w:p w:rsidR="00D111C7" w:rsidRPr="00B4190A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B4190A">
        <w:rPr>
          <w:rFonts w:ascii="Times New Roman" w:hAnsi="Times New Roman"/>
          <w:i/>
          <w:sz w:val="24"/>
          <w:szCs w:val="24"/>
        </w:rPr>
        <w:t xml:space="preserve">Rozdział 80113 – Dowożenie uczniów do szkół </w:t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  <w:t>4.000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0830 – Wpływy z usług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Pr="00B4190A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 xml:space="preserve">Dział 900 – Gospodarka komunalna i ochrona środowiska </w:t>
      </w:r>
      <w:r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</w:r>
      <w:r w:rsidRPr="00B4190A">
        <w:rPr>
          <w:rFonts w:ascii="Times New Roman" w:hAnsi="Times New Roman"/>
          <w:b/>
          <w:sz w:val="24"/>
          <w:szCs w:val="24"/>
        </w:rPr>
        <w:tab/>
        <w:t>3.000 zł</w:t>
      </w:r>
    </w:p>
    <w:p w:rsidR="00D111C7" w:rsidRPr="00B4190A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B4190A">
        <w:rPr>
          <w:rFonts w:ascii="Times New Roman" w:hAnsi="Times New Roman"/>
          <w:i/>
          <w:sz w:val="24"/>
          <w:szCs w:val="24"/>
        </w:rPr>
        <w:t xml:space="preserve">Rozdział 90015 – Oświetlenie, ulic, placów i dróg </w:t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</w:r>
      <w:r w:rsidRPr="00B4190A">
        <w:rPr>
          <w:rFonts w:ascii="Times New Roman" w:hAnsi="Times New Roman"/>
          <w:i/>
          <w:sz w:val="24"/>
          <w:szCs w:val="24"/>
        </w:rPr>
        <w:tab/>
        <w:t>3.000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0970 – Wpływy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Pr="007C48D0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C48D0">
        <w:rPr>
          <w:rFonts w:ascii="Times New Roman" w:hAnsi="Times New Roman"/>
          <w:b/>
          <w:sz w:val="24"/>
          <w:szCs w:val="24"/>
        </w:rPr>
        <w:t>Dział 921 – Kultura i ochrona dziedzictwa narodowego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7.580 zł</w:t>
      </w:r>
    </w:p>
    <w:p w:rsidR="00D111C7" w:rsidRPr="007C48D0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7C48D0">
        <w:rPr>
          <w:rFonts w:ascii="Times New Roman" w:hAnsi="Times New Roman"/>
          <w:i/>
          <w:sz w:val="24"/>
          <w:szCs w:val="24"/>
        </w:rPr>
        <w:t>Rozdział 92109 – Domy i ośrodki kultury, świetlice i kluby</w:t>
      </w:r>
      <w:r w:rsidRPr="007C48D0">
        <w:rPr>
          <w:rFonts w:ascii="Times New Roman" w:hAnsi="Times New Roman"/>
          <w:i/>
          <w:sz w:val="24"/>
          <w:szCs w:val="24"/>
        </w:rPr>
        <w:tab/>
      </w:r>
      <w:r w:rsidRPr="007C48D0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7C48D0">
        <w:rPr>
          <w:rFonts w:ascii="Times New Roman" w:hAnsi="Times New Roman"/>
          <w:i/>
          <w:sz w:val="24"/>
          <w:szCs w:val="24"/>
        </w:rPr>
        <w:tab/>
        <w:t>7.580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2710 – Wpływy z tytułu pomocy finansowe udzielonej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między jednostkami samorządu terytorialnego na dofinansowanie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własnych zadań bieżących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7.580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Pr="00C77466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105.680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D111C7" w:rsidRDefault="00D111C7" w:rsidP="000D0D11">
      <w:pPr>
        <w:spacing w:after="0" w:line="240" w:lineRule="auto"/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600 -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100.000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60016 – Drogi publiczne gminne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100.000 zł</w:t>
      </w:r>
    </w:p>
    <w:p w:rsidR="00D111C7" w:rsidRPr="00495259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4270 – Zakup usług remontowych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100.000 zł</w:t>
      </w:r>
    </w:p>
    <w:p w:rsidR="00D111C7" w:rsidRDefault="00D111C7" w:rsidP="000D0D11">
      <w:pPr>
        <w:spacing w:after="0" w:line="240" w:lineRule="auto"/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342A7">
        <w:rPr>
          <w:rFonts w:ascii="Times New Roman" w:hAnsi="Times New Roman"/>
          <w:b/>
          <w:sz w:val="24"/>
          <w:szCs w:val="24"/>
        </w:rPr>
        <w:t xml:space="preserve">Dział 750 – Administracja publiczna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5.680</w:t>
      </w:r>
      <w:r w:rsidRPr="00E342A7">
        <w:rPr>
          <w:rFonts w:ascii="Times New Roman" w:hAnsi="Times New Roman"/>
          <w:b/>
          <w:sz w:val="24"/>
          <w:szCs w:val="24"/>
        </w:rPr>
        <w:t xml:space="preserve"> zł</w:t>
      </w:r>
    </w:p>
    <w:p w:rsidR="00D111C7" w:rsidRPr="00B4190A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B4190A">
        <w:rPr>
          <w:rFonts w:ascii="Times New Roman" w:hAnsi="Times New Roman"/>
          <w:i/>
          <w:sz w:val="24"/>
          <w:szCs w:val="24"/>
        </w:rPr>
        <w:t xml:space="preserve">Rozdział 75095 – Pozostała </w:t>
      </w:r>
      <w:r>
        <w:rPr>
          <w:rFonts w:ascii="Times New Roman" w:hAnsi="Times New Roman"/>
          <w:i/>
          <w:sz w:val="24"/>
          <w:szCs w:val="24"/>
        </w:rPr>
        <w:t xml:space="preserve">działalność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5.680</w:t>
      </w:r>
      <w:r w:rsidRPr="00B4190A">
        <w:rPr>
          <w:rFonts w:ascii="Times New Roman" w:hAnsi="Times New Roman"/>
          <w:i/>
          <w:sz w:val="24"/>
          <w:szCs w:val="24"/>
        </w:rPr>
        <w:t xml:space="preserve">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4280 – Zakup usług zdrowotnych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2.680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40.000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D111C7" w:rsidRPr="00396C3A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96C3A">
        <w:rPr>
          <w:rFonts w:ascii="Times New Roman" w:hAnsi="Times New Roman"/>
          <w:b/>
          <w:sz w:val="24"/>
          <w:szCs w:val="24"/>
        </w:rPr>
        <w:t xml:space="preserve">Dział 757 – Obsługa długu publicznego </w:t>
      </w:r>
      <w:r w:rsidRPr="00396C3A">
        <w:rPr>
          <w:rFonts w:ascii="Times New Roman" w:hAnsi="Times New Roman"/>
          <w:b/>
          <w:sz w:val="24"/>
          <w:szCs w:val="24"/>
        </w:rPr>
        <w:tab/>
      </w:r>
      <w:r w:rsidRPr="00396C3A">
        <w:rPr>
          <w:rFonts w:ascii="Times New Roman" w:hAnsi="Times New Roman"/>
          <w:b/>
          <w:sz w:val="24"/>
          <w:szCs w:val="24"/>
        </w:rPr>
        <w:tab/>
      </w:r>
      <w:r w:rsidRPr="00396C3A">
        <w:rPr>
          <w:rFonts w:ascii="Times New Roman" w:hAnsi="Times New Roman"/>
          <w:b/>
          <w:sz w:val="24"/>
          <w:szCs w:val="24"/>
        </w:rPr>
        <w:tab/>
      </w:r>
      <w:r w:rsidRPr="00396C3A">
        <w:rPr>
          <w:rFonts w:ascii="Times New Roman" w:hAnsi="Times New Roman"/>
          <w:b/>
          <w:sz w:val="24"/>
          <w:szCs w:val="24"/>
        </w:rPr>
        <w:tab/>
      </w:r>
      <w:r w:rsidRPr="00396C3A">
        <w:rPr>
          <w:rFonts w:ascii="Times New Roman" w:hAnsi="Times New Roman"/>
          <w:b/>
          <w:sz w:val="24"/>
          <w:szCs w:val="24"/>
        </w:rPr>
        <w:tab/>
      </w:r>
      <w:r w:rsidRPr="00396C3A">
        <w:rPr>
          <w:rFonts w:ascii="Times New Roman" w:hAnsi="Times New Roman"/>
          <w:b/>
          <w:sz w:val="24"/>
          <w:szCs w:val="24"/>
        </w:rPr>
        <w:tab/>
        <w:t>40.000 zł</w:t>
      </w:r>
    </w:p>
    <w:p w:rsidR="00D111C7" w:rsidRPr="00396C3A" w:rsidRDefault="00D111C7" w:rsidP="000D0D1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96C3A">
        <w:rPr>
          <w:rFonts w:ascii="Times New Roman" w:hAnsi="Times New Roman"/>
          <w:i/>
          <w:sz w:val="24"/>
          <w:szCs w:val="24"/>
        </w:rPr>
        <w:t xml:space="preserve">Rozdział 75702 – Obsługa papierów wartościowych, kredytów i pożyczek </w:t>
      </w:r>
    </w:p>
    <w:p w:rsidR="00D111C7" w:rsidRPr="00396C3A" w:rsidRDefault="00D111C7" w:rsidP="000D0D11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396C3A">
        <w:rPr>
          <w:rFonts w:ascii="Times New Roman" w:hAnsi="Times New Roman"/>
          <w:i/>
          <w:sz w:val="24"/>
          <w:szCs w:val="24"/>
        </w:rPr>
        <w:t xml:space="preserve">jednostek samorządu terytorialnego </w:t>
      </w:r>
      <w:r w:rsidRPr="00396C3A">
        <w:rPr>
          <w:rFonts w:ascii="Times New Roman" w:hAnsi="Times New Roman"/>
          <w:i/>
          <w:sz w:val="24"/>
          <w:szCs w:val="24"/>
        </w:rPr>
        <w:tab/>
      </w:r>
      <w:r w:rsidRPr="00396C3A">
        <w:rPr>
          <w:rFonts w:ascii="Times New Roman" w:hAnsi="Times New Roman"/>
          <w:i/>
          <w:sz w:val="24"/>
          <w:szCs w:val="24"/>
        </w:rPr>
        <w:tab/>
      </w:r>
      <w:r w:rsidRPr="00396C3A">
        <w:rPr>
          <w:rFonts w:ascii="Times New Roman" w:hAnsi="Times New Roman"/>
          <w:i/>
          <w:sz w:val="24"/>
          <w:szCs w:val="24"/>
        </w:rPr>
        <w:tab/>
      </w:r>
      <w:r w:rsidRPr="00396C3A">
        <w:rPr>
          <w:rFonts w:ascii="Times New Roman" w:hAnsi="Times New Roman"/>
          <w:i/>
          <w:sz w:val="24"/>
          <w:szCs w:val="24"/>
        </w:rPr>
        <w:tab/>
      </w:r>
      <w:r w:rsidRPr="00396C3A">
        <w:rPr>
          <w:rFonts w:ascii="Times New Roman" w:hAnsi="Times New Roman"/>
          <w:i/>
          <w:sz w:val="24"/>
          <w:szCs w:val="24"/>
        </w:rPr>
        <w:tab/>
      </w:r>
      <w:r w:rsidRPr="00396C3A">
        <w:rPr>
          <w:rFonts w:ascii="Times New Roman" w:hAnsi="Times New Roman"/>
          <w:i/>
          <w:sz w:val="24"/>
          <w:szCs w:val="24"/>
        </w:rPr>
        <w:tab/>
        <w:t>40.000 zł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8070 – Odsetki i dyskonto od krajowych skarbowych papierów 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wartościowych oraz od krajowych pożyczek i kredytów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40.000 zł</w:t>
      </w: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4</w:t>
      </w:r>
    </w:p>
    <w:p w:rsidR="00D111C7" w:rsidRPr="007E4A69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Pr="00725F33" w:rsidRDefault="00D111C7" w:rsidP="000D0D11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D111C7" w:rsidRPr="00725F33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19.749.542</w:t>
      </w:r>
      <w:r w:rsidRPr="00725F33">
        <w:rPr>
          <w:sz w:val="24"/>
          <w:szCs w:val="24"/>
        </w:rPr>
        <w:t xml:space="preserve"> zł</w:t>
      </w:r>
    </w:p>
    <w:p w:rsidR="00D111C7" w:rsidRPr="00725F33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22.741.235 </w:t>
      </w:r>
      <w:r w:rsidRPr="00725F33">
        <w:rPr>
          <w:sz w:val="24"/>
          <w:szCs w:val="24"/>
        </w:rPr>
        <w:t>zł</w:t>
      </w:r>
    </w:p>
    <w:p w:rsidR="00D111C7" w:rsidRPr="00725F33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- 2.991.693</w:t>
      </w:r>
      <w:r w:rsidRPr="00725F33">
        <w:rPr>
          <w:sz w:val="24"/>
          <w:szCs w:val="24"/>
        </w:rPr>
        <w:t xml:space="preserve"> zł</w:t>
      </w:r>
    </w:p>
    <w:p w:rsidR="00D111C7" w:rsidRPr="00725F33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D111C7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4.122.208</w:t>
      </w:r>
      <w:r w:rsidRPr="00725F33">
        <w:rPr>
          <w:sz w:val="24"/>
          <w:szCs w:val="24"/>
        </w:rPr>
        <w:t xml:space="preserve"> zł</w:t>
      </w:r>
    </w:p>
    <w:p w:rsidR="00D111C7" w:rsidRPr="00725F33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D111C7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D111C7" w:rsidRPr="00AD0181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D111C7" w:rsidRPr="00725F33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D111C7" w:rsidRDefault="00D111C7" w:rsidP="000D0D11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D111C7" w:rsidRDefault="00D111C7" w:rsidP="000D0D11">
      <w:pPr>
        <w:pStyle w:val="BodyText"/>
        <w:spacing w:after="0"/>
        <w:rPr>
          <w:sz w:val="24"/>
          <w:szCs w:val="24"/>
        </w:rPr>
      </w:pPr>
    </w:p>
    <w:p w:rsidR="00D111C7" w:rsidRDefault="00D111C7" w:rsidP="000D0D11">
      <w:pPr>
        <w:pStyle w:val="BodyText"/>
        <w:spacing w:after="0"/>
        <w:rPr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Pr="00553E5F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6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7E4A69" w:rsidRDefault="00D111C7" w:rsidP="000D0D1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XXXVI/328/09</w:t>
      </w:r>
    </w:p>
    <w:p w:rsidR="00D111C7" w:rsidRPr="007E4A69" w:rsidRDefault="00D111C7" w:rsidP="000D0D1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111C7" w:rsidRPr="007E4A69" w:rsidRDefault="00D111C7" w:rsidP="000D0D11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30 kwietnia 2009r.</w:t>
      </w:r>
    </w:p>
    <w:p w:rsidR="00D111C7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D111C7" w:rsidRPr="007E4A69" w:rsidRDefault="00D111C7" w:rsidP="000D0D11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D111C7" w:rsidRPr="003E3F08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 dochody: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600, rozdział 60016,  paragraf 0970 o kwotę 1.100 zł – na drogach publicznych gminnych;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700, rozdział 70005, paragraf 0470 – o kwotę 3.000 zł – z tytułu wieczystego użytkowania, paragraf 0970 o kwotę 3.100 zł - zwrot kosztów procesowych i zaliczek na remonty;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710, rozdział 71035, paragraf 0830 o kwotę 200 zł – z tytułu zajęcia miejsca na cmentarzu;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756, rozdział 75615, paragraf 0910 o kwotę 19.000 zł – z tytułu odsetek od nieterminowych wpłat z tytułu podatków i opłat;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 xml:space="preserve">w dziale 750, rozdział 75095, paragraf 0970 o kwotę 14.700 zł – z tytułu zwrotów kosztów związanych z wynagrodzeniami za rok 2008r.; 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758, rozdział 75814, paragraf 0920 o kwotę 10.000 zł – z tytułu odsetek uzyskanych z lokat;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801, rozdział 80113, paragraf 0830 o kwotę 4.000 zł – z tytuły wynajmu autobusu;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900, rozdział 90015, paragraf 0970 o kwotę 3.000 zł – z tytuły zwrotu za oświetlenie ulic, placów i dróg;</w:t>
      </w: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921, rozdział 92109, paragraf 2710 o kwotę 7.580 zł – w związku z zawartą umową nr DN-Z 081-2006/08 z dnia 22.12.2008r. zwiększono środki finansowe na dofinansowanie do zadania pn.: „Poprawa efektywności działań Gminy Dzierżoniów w zakresie kultywowania tradycji społeczności lokalnych poprzez zakup sprzętu nagłośniającego i audiowizualnego dla potrzeb zespołów folklorystycznych działających na terenie Gminy Dzierżoniów”.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D111C7" w:rsidRDefault="00D111C7" w:rsidP="000D0D11">
      <w:pPr>
        <w:spacing w:after="0" w:line="240" w:lineRule="auto"/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600, rozdział 60016, paragraf 4270 o kwotę 100.000 zł – z przeznaczeniem na zakup usług remontowych;</w:t>
      </w:r>
    </w:p>
    <w:p w:rsidR="00D111C7" w:rsidRPr="00413F48" w:rsidRDefault="00D111C7" w:rsidP="000D0D11">
      <w:pPr>
        <w:spacing w:after="0" w:line="240" w:lineRule="auto"/>
        <w:jc w:val="both"/>
      </w:pPr>
    </w:p>
    <w:p w:rsidR="00D111C7" w:rsidRPr="00413F48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750, rozdział 75095, paragraf 4210 zł o kwotę 3.000 zł, paragraf 4280 o kwotę 2.680 zł – z przeznaczeniem na zakup materiałów i usług zdrowotnych związanych z zatrudnieniem pracowników zatrudnionych w ramach prac publicznych lub o podobnym charakterze.</w:t>
      </w:r>
    </w:p>
    <w:p w:rsidR="00D111C7" w:rsidRDefault="00D111C7" w:rsidP="000D0D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1C7" w:rsidRDefault="00D111C7" w:rsidP="000D0D1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 wydatki:</w:t>
      </w:r>
    </w:p>
    <w:p w:rsidR="00D111C7" w:rsidRPr="009C03D9" w:rsidRDefault="00D111C7" w:rsidP="000D0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F48">
        <w:rPr>
          <w:rFonts w:ascii="Times New Roman" w:hAnsi="Times New Roman"/>
          <w:sz w:val="24"/>
          <w:szCs w:val="24"/>
        </w:rPr>
        <w:t>w dziale 757, rozdział 75702, paragraf 8070 o kwotę 40.000 zł – z tytułu odsetek od zaciągniętych kredytów.</w:t>
      </w:r>
    </w:p>
    <w:sectPr w:rsidR="00D111C7" w:rsidRPr="009C03D9" w:rsidSect="00966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1BAC"/>
    <w:rsid w:val="00086809"/>
    <w:rsid w:val="000D0D11"/>
    <w:rsid w:val="000F0A79"/>
    <w:rsid w:val="002758EA"/>
    <w:rsid w:val="002C13C6"/>
    <w:rsid w:val="002D6AE8"/>
    <w:rsid w:val="00387D10"/>
    <w:rsid w:val="00396C3A"/>
    <w:rsid w:val="003E3F08"/>
    <w:rsid w:val="00413F48"/>
    <w:rsid w:val="00495259"/>
    <w:rsid w:val="004E14E5"/>
    <w:rsid w:val="00553E5F"/>
    <w:rsid w:val="00574690"/>
    <w:rsid w:val="00596FF8"/>
    <w:rsid w:val="00725F33"/>
    <w:rsid w:val="007C48D0"/>
    <w:rsid w:val="007E4A69"/>
    <w:rsid w:val="00824CE7"/>
    <w:rsid w:val="00966EF2"/>
    <w:rsid w:val="00970110"/>
    <w:rsid w:val="009B10A2"/>
    <w:rsid w:val="009C03D9"/>
    <w:rsid w:val="00A16622"/>
    <w:rsid w:val="00AD0181"/>
    <w:rsid w:val="00B4190A"/>
    <w:rsid w:val="00B628B1"/>
    <w:rsid w:val="00B877C9"/>
    <w:rsid w:val="00BD2EF4"/>
    <w:rsid w:val="00C01BAC"/>
    <w:rsid w:val="00C76735"/>
    <w:rsid w:val="00C77466"/>
    <w:rsid w:val="00D111C7"/>
    <w:rsid w:val="00D77295"/>
    <w:rsid w:val="00D94006"/>
    <w:rsid w:val="00E342A7"/>
    <w:rsid w:val="00E4106A"/>
    <w:rsid w:val="00E76854"/>
    <w:rsid w:val="00ED6D30"/>
    <w:rsid w:val="00F01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BAC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01BAC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01BAC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574</TotalTime>
  <Pages>4</Pages>
  <Words>842</Words>
  <Characters>5056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6</cp:revision>
  <cp:lastPrinted>2009-04-17T09:31:00Z</cp:lastPrinted>
  <dcterms:created xsi:type="dcterms:W3CDTF">2009-04-15T05:36:00Z</dcterms:created>
  <dcterms:modified xsi:type="dcterms:W3CDTF">2009-05-05T11:57:00Z</dcterms:modified>
</cp:coreProperties>
</file>